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kern w:val="2"/>
          <w:sz w:val="32"/>
          <w:szCs w:val="32"/>
          <w:lang w:val="en-US" w:eastAsia="zh-CN" w:bidi="ar-SA"/>
        </w:rPr>
        <w:t>附件二：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kern w:val="2"/>
          <w:sz w:val="32"/>
          <w:szCs w:val="32"/>
          <w:lang w:val="en-US" w:eastAsia="zh-CN" w:bidi="ar-SA"/>
        </w:rPr>
        <w:t>免洗手消毒凝胶要求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kern w:val="2"/>
          <w:sz w:val="28"/>
          <w:szCs w:val="28"/>
          <w:lang w:val="en-US" w:eastAsia="zh-CN" w:bidi="ar-SA"/>
        </w:rPr>
        <w:t>产品要求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产品规格：500ml。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主要有效成分及其含量：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60%~70%乙醇，0.10%~0.15%三氯生。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适用范围：适用于卫生手和外科手消毒。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杀灭微生物类别：可杀灭化脓性球菌、致病性酵母菌、肠道致病菌。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微生物指标：菌落总数≤10CFU/ml,霉菌和酵母菌≤10CFU/ml，不得检出致病菌。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稳定性：37℃温度下存放90天后，样品性状无明显变化，有效成分含量下降率≤10%。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指标要求：微生物污染指标结果测定符合GB 27951-2011规定，安全卫生指标、消毒效果指标按卫生部《消毒技术规范》规定方法。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有效期：24个月。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  <w:t>二、资质要求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2、投标人具有良好的商业信誉和健全的财务会计制度；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3、投标人具有依法缴纳税收和社会保障资金的良好记录；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4、投标人参加本次采购活动前三年内，在经营活动中没有重大违法记录；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三、其他要求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提供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公司营业执照，生产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厂家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营业执照、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授权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，产品资质，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报名人身份证复印件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等相关资质；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2、投标人以产品单价报价。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  <w:t>四、预算金额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年度预算总金额约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10万元。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iCs w:val="0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2B3AE"/>
    <w:multiLevelType w:val="singleLevel"/>
    <w:tmpl w:val="0D32B3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FBD497"/>
    <w:multiLevelType w:val="singleLevel"/>
    <w:tmpl w:val="60FBD4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D24D9"/>
    <w:rsid w:val="272B7D04"/>
    <w:rsid w:val="28D40A2E"/>
    <w:rsid w:val="37980BED"/>
    <w:rsid w:val="4176694E"/>
    <w:rsid w:val="6C05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为你唱花香自来。</cp:lastModifiedBy>
  <dcterms:modified xsi:type="dcterms:W3CDTF">2021-05-12T01:16:32Z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E2046DCC454E4A7C9B3D4EC9C0B35312</vt:lpwstr>
  </property>
</Properties>
</file>